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>/</w:t>
      </w:r>
      <w:r w:rsidR="00E01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>: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F">
        <w:rPr>
          <w:rFonts w:ascii="Times New Roman" w:hAnsi="Times New Roman" w:cs="Times New Roman"/>
          <w:i/>
          <w:iCs/>
          <w:sz w:val="24"/>
          <w:szCs w:val="24"/>
        </w:rPr>
        <w:t>Vezetéknév, keresztnév/</w:t>
      </w:r>
      <w:r w:rsidR="00E01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 xml:space="preserve">Cégnév: </w:t>
      </w:r>
      <w:r w:rsidR="00E01FBE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01F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168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>/</w:t>
      </w:r>
      <w:r w:rsidR="00E01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>: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F">
        <w:rPr>
          <w:rFonts w:ascii="Times New Roman" w:hAnsi="Times New Roman" w:cs="Times New Roman"/>
          <w:i/>
          <w:iCs/>
          <w:sz w:val="24"/>
          <w:szCs w:val="24"/>
        </w:rPr>
        <w:t>Lakhely/</w:t>
      </w:r>
      <w:r w:rsidR="00E01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01FBE">
        <w:rPr>
          <w:rFonts w:ascii="Times New Roman" w:hAnsi="Times New Roman" w:cs="Times New Roman"/>
          <w:sz w:val="24"/>
          <w:szCs w:val="24"/>
        </w:rPr>
        <w:t>……………</w:t>
      </w:r>
      <w:r w:rsidRPr="0091683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F">
        <w:rPr>
          <w:rFonts w:ascii="Times New Roman" w:hAnsi="Times New Roman" w:cs="Times New Roman"/>
          <w:sz w:val="24"/>
          <w:szCs w:val="24"/>
        </w:rPr>
        <w:t>Tel./e- mail: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168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91683F" w:rsidRDefault="00B56551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3.25pt;width:180.55pt;height:112.4pt;z-index:251660288;mso-width-percent:400;mso-width-percent:400;mso-width-relative:margin;mso-height-relative:margin">
            <v:textbox>
              <w:txbxContent>
                <w:p w:rsidR="00FD46BC" w:rsidRDefault="00FD46BC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6BC" w:rsidRDefault="00FD46BC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6BC" w:rsidRDefault="00FD46BC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6BC" w:rsidRDefault="00FD46BC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6BC" w:rsidRDefault="00FD46BC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6BC" w:rsidRPr="00FD46BC" w:rsidRDefault="00FD46BC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01FBE" w:rsidRDefault="00E01FBE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46BC" w:rsidRPr="00FD46BC" w:rsidRDefault="00FD46BC" w:rsidP="00FD46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D4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Odtlačok</w:t>
                  </w:r>
                  <w:proofErr w:type="spellEnd"/>
                  <w:r w:rsidRPr="00FD4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4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prezentačnej</w:t>
                  </w:r>
                  <w:proofErr w:type="spellEnd"/>
                  <w:r w:rsidRPr="00FD4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4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pečiatky</w:t>
                  </w:r>
                  <w:proofErr w:type="spellEnd"/>
                </w:p>
                <w:p w:rsidR="00FD46BC" w:rsidRDefault="00FD46BC"/>
              </w:txbxContent>
            </v:textbox>
          </v:shape>
        </w:pic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BE" w:rsidRDefault="00E01FBE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informačných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reklamných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propagačných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zariadení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podľa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§ 71 a 72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zákona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č. 50/1976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Zb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. o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územnom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plánovaní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stavebnom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poriadku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stavebný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zákon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) v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neskorších</w:t>
      </w:r>
      <w:proofErr w:type="spellEnd"/>
      <w:r w:rsidRPr="00916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b/>
          <w:bCs/>
          <w:sz w:val="24"/>
          <w:szCs w:val="24"/>
        </w:rPr>
        <w:t>predpisov</w:t>
      </w:r>
      <w:proofErr w:type="spellEnd"/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6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Reklámtábla engedélyezésének kérelme az építészeti törvény területrendezésről és az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6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építésügyi eljárás rendjéről szóló 1976. évi 50. sz. tv. 71. és 72. §-a értelmében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>Az építmény neve</w:t>
      </w:r>
      <w:r w:rsidRPr="0091683F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1683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) /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>Az építmény helye (utca)</w:t>
      </w:r>
      <w:r w:rsidRPr="0091683F">
        <w:rPr>
          <w:rFonts w:ascii="Times New Roman" w:hAnsi="Times New Roman" w:cs="Times New Roman"/>
          <w:sz w:val="24"/>
          <w:szCs w:val="24"/>
        </w:rPr>
        <w:t>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1683F">
        <w:rPr>
          <w:rFonts w:ascii="Times New Roman" w:hAnsi="Times New Roman" w:cs="Times New Roman"/>
          <w:sz w:val="24"/>
          <w:szCs w:val="24"/>
        </w:rPr>
        <w:t>............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Ingatlan-nyilvántartási terület: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91683F">
        <w:rPr>
          <w:rFonts w:ascii="Times New Roman" w:hAnsi="Times New Roman" w:cs="Times New Roman"/>
          <w:sz w:val="24"/>
          <w:szCs w:val="24"/>
        </w:rPr>
        <w:t>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>A telek helyrajzi száma</w:t>
      </w:r>
      <w:r w:rsidRPr="0091683F">
        <w:rPr>
          <w:rFonts w:ascii="Times New Roman" w:hAnsi="Times New Roman" w:cs="Times New Roman"/>
          <w:sz w:val="24"/>
          <w:szCs w:val="24"/>
        </w:rPr>
        <w:t>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91683F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Druh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8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účel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zariadenia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>Az építmény fajtája és célja</w:t>
      </w:r>
      <w:r w:rsidRPr="0091683F">
        <w:rPr>
          <w:rFonts w:ascii="Times New Roman" w:hAnsi="Times New Roman" w:cs="Times New Roman"/>
          <w:sz w:val="24"/>
          <w:szCs w:val="24"/>
        </w:rPr>
        <w:t>: 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1683F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83F">
        <w:rPr>
          <w:rFonts w:ascii="Times New Roman" w:hAnsi="Times New Roman" w:cs="Times New Roman"/>
          <w:sz w:val="24"/>
          <w:szCs w:val="24"/>
        </w:rPr>
        <w:t xml:space="preserve">Doba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trvania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zariadenia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>Az építmény engedélyezésének időtartama</w:t>
      </w:r>
      <w:r w:rsidRPr="009168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</w:t>
      </w:r>
      <w:r w:rsidRPr="0091683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1683F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-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Označenie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súpisné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čislo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), na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informačné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reklamné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propagačné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zariadenie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umiestniť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/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 xml:space="preserve">Az építmény megjelölése (házszám), amelyen a reklámtábla el lesz </w:t>
      </w:r>
      <w:proofErr w:type="gramStart"/>
      <w:r w:rsidRPr="0091683F">
        <w:rPr>
          <w:rFonts w:ascii="Times New Roman" w:hAnsi="Times New Roman" w:cs="Times New Roman"/>
          <w:i/>
          <w:iCs/>
          <w:sz w:val="24"/>
          <w:szCs w:val="24"/>
        </w:rPr>
        <w:t>helyezve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Stavba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uskutočnená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svojpomocne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dodávateľsky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) /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>A kivitelezés módja (önerős építkezés, külső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83F">
        <w:rPr>
          <w:rFonts w:ascii="Times New Roman" w:hAnsi="Times New Roman" w:cs="Times New Roman"/>
          <w:i/>
          <w:iCs/>
          <w:sz w:val="24"/>
          <w:szCs w:val="24"/>
        </w:rPr>
        <w:t>kivitelező</w:t>
      </w:r>
      <w:r w:rsidRPr="0091683F">
        <w:rPr>
          <w:rFonts w:ascii="Times New Roman" w:hAnsi="Times New Roman" w:cs="Times New Roman"/>
          <w:sz w:val="24"/>
          <w:szCs w:val="24"/>
        </w:rPr>
        <w:t>: 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91683F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91683F" w:rsidRDefault="00E01FBE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1683F" w:rsidRPr="0091683F">
        <w:rPr>
          <w:rFonts w:ascii="Times New Roman" w:hAnsi="Times New Roman" w:cs="Times New Roman"/>
          <w:sz w:val="24"/>
          <w:szCs w:val="24"/>
        </w:rPr>
        <w:t xml:space="preserve"> / </w:t>
      </w:r>
      <w:r w:rsidR="0091683F" w:rsidRPr="0091683F">
        <w:rPr>
          <w:rFonts w:ascii="Times New Roman" w:hAnsi="Times New Roman" w:cs="Times New Roman"/>
          <w:i/>
          <w:iCs/>
          <w:sz w:val="24"/>
          <w:szCs w:val="24"/>
        </w:rPr>
        <w:t>Hely</w:t>
      </w:r>
      <w:r w:rsidR="0091683F" w:rsidRPr="0091683F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 </w:t>
      </w:r>
      <w:proofErr w:type="spellStart"/>
      <w:r w:rsidR="0091683F" w:rsidRPr="0091683F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="0091683F" w:rsidRPr="0091683F">
        <w:rPr>
          <w:rFonts w:ascii="Times New Roman" w:hAnsi="Times New Roman" w:cs="Times New Roman"/>
          <w:sz w:val="24"/>
          <w:szCs w:val="24"/>
        </w:rPr>
        <w:t xml:space="preserve"> / nap ............................................</w:t>
      </w: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3F" w:rsidRDefault="0091683F" w:rsidP="0091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1683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83F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>) /</w:t>
      </w:r>
      <w:r w:rsidRPr="0091683F">
        <w:rPr>
          <w:rFonts w:ascii="Times New Roman" w:hAnsi="Times New Roman" w:cs="Times New Roman"/>
          <w:i/>
          <w:sz w:val="24"/>
          <w:szCs w:val="24"/>
        </w:rPr>
        <w:t>Aláírás (</w:t>
      </w:r>
      <w:proofErr w:type="spellStart"/>
      <w:r w:rsidRPr="0091683F">
        <w:rPr>
          <w:rFonts w:ascii="Times New Roman" w:hAnsi="Times New Roman" w:cs="Times New Roman"/>
          <w:i/>
          <w:sz w:val="24"/>
          <w:szCs w:val="24"/>
        </w:rPr>
        <w:t>Belyegző</w:t>
      </w:r>
      <w:proofErr w:type="spellEnd"/>
      <w:r w:rsidRPr="0091683F">
        <w:rPr>
          <w:rFonts w:ascii="Times New Roman" w:hAnsi="Times New Roman" w:cs="Times New Roman"/>
          <w:i/>
          <w:sz w:val="24"/>
          <w:szCs w:val="24"/>
        </w:rPr>
        <w:t>)</w:t>
      </w:r>
    </w:p>
    <w:p w:rsidR="0091683F" w:rsidRPr="0091683F" w:rsidRDefault="0091683F" w:rsidP="00916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3F">
        <w:rPr>
          <w:rFonts w:ascii="Times New Roman" w:hAnsi="Times New Roman" w:cs="Times New Roman"/>
          <w:sz w:val="24"/>
          <w:szCs w:val="24"/>
        </w:rPr>
        <w:lastRenderedPageBreak/>
        <w:t>Prílohy</w:t>
      </w:r>
      <w:proofErr w:type="spellEnd"/>
      <w:r w:rsidRPr="0091683F">
        <w:rPr>
          <w:rFonts w:ascii="Times New Roman" w:hAnsi="Times New Roman" w:cs="Times New Roman"/>
          <w:sz w:val="24"/>
          <w:szCs w:val="24"/>
        </w:rPr>
        <w:t>:</w:t>
      </w:r>
    </w:p>
    <w:p w:rsidR="0091683F" w:rsidRPr="00FD46BC" w:rsidRDefault="0091683F" w:rsidP="00FD46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6BC">
        <w:rPr>
          <w:rFonts w:ascii="Times New Roman" w:hAnsi="Times New Roman" w:cs="Times New Roman"/>
          <w:sz w:val="24"/>
          <w:szCs w:val="24"/>
        </w:rPr>
        <w:t>Projektová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dokumentácia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situácia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M=1:1000, 1:200,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rez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pohľad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technická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správa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>, statika) – 2 x</w:t>
      </w:r>
    </w:p>
    <w:p w:rsidR="0091683F" w:rsidRPr="00FD46BC" w:rsidRDefault="0091683F" w:rsidP="00FD46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List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nájomná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zmluva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>) – originál</w:t>
      </w:r>
    </w:p>
    <w:p w:rsidR="0091683F" w:rsidRPr="00FD46BC" w:rsidRDefault="0091683F" w:rsidP="00FD46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Kópia z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– originál</w:t>
      </w:r>
    </w:p>
    <w:p w:rsidR="0091683F" w:rsidRPr="00FD46BC" w:rsidRDefault="0091683F" w:rsidP="00FD46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6BC">
        <w:rPr>
          <w:rFonts w:ascii="Times New Roman" w:hAnsi="Times New Roman" w:cs="Times New Roman"/>
          <w:sz w:val="24"/>
          <w:szCs w:val="24"/>
        </w:rPr>
        <w:t>Vyjadrenia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stanoviská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súhlasy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dotknutých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orgánov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štátnej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správy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>: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Okresné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riaditeľstvo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PZ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Obvodný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úrad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CD a PK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Krajský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pamiatkový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úrad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Sládkovičova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11, 917 01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Trnava</w:t>
      </w:r>
      <w:proofErr w:type="spellEnd"/>
    </w:p>
    <w:p w:rsidR="0091683F" w:rsidRPr="00FD46BC" w:rsidRDefault="00FD46BC" w:rsidP="00FD4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Vyjadrenia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potvrdenia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správcov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podzemných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vedení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>: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Západoslovenská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energetika,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>.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Zsl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vodárenská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spoločnosť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>.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Slovenský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plynárenský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priemysel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distribúcia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Mlynské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Nivy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44/</w:t>
      </w:r>
      <w:proofErr w:type="gramStart"/>
      <w:r w:rsidRPr="00FD46BC">
        <w:rPr>
          <w:rFonts w:ascii="Times New Roman" w:hAnsi="Times New Roman" w:cs="Times New Roman"/>
          <w:sz w:val="24"/>
          <w:szCs w:val="24"/>
        </w:rPr>
        <w:t>b ,</w:t>
      </w:r>
      <w:proofErr w:type="gramEnd"/>
      <w:r w:rsidRPr="00FD46BC">
        <w:rPr>
          <w:rFonts w:ascii="Times New Roman" w:hAnsi="Times New Roman" w:cs="Times New Roman"/>
          <w:sz w:val="24"/>
          <w:szCs w:val="24"/>
        </w:rPr>
        <w:t xml:space="preserve"> 825 11 Bratislava 26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d/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Slovak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Telekom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Námestie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Slobody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6, 817 62 Bratislava 15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e/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Michlovský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Slovensko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>),</w:t>
      </w:r>
    </w:p>
    <w:p w:rsidR="0091683F" w:rsidRPr="00FD46BC" w:rsidRDefault="00FD46BC" w:rsidP="00FD46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83F" w:rsidRPr="00FD46BC">
        <w:rPr>
          <w:rFonts w:ascii="Times New Roman" w:hAnsi="Times New Roman" w:cs="Times New Roman"/>
          <w:sz w:val="24"/>
          <w:szCs w:val="24"/>
        </w:rPr>
        <w:t xml:space="preserve">f/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Ekom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(VO)</w:t>
      </w:r>
    </w:p>
    <w:p w:rsidR="0091683F" w:rsidRPr="00FD46BC" w:rsidRDefault="0091683F" w:rsidP="00FD46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BC">
        <w:rPr>
          <w:rFonts w:ascii="Times New Roman" w:hAnsi="Times New Roman" w:cs="Times New Roman"/>
          <w:sz w:val="24"/>
          <w:szCs w:val="24"/>
        </w:rPr>
        <w:t xml:space="preserve">g/ UPC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Broadband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46BC">
        <w:rPr>
          <w:rFonts w:ascii="Times New Roman" w:hAnsi="Times New Roman" w:cs="Times New Roman"/>
          <w:sz w:val="24"/>
          <w:szCs w:val="24"/>
        </w:rPr>
        <w:t>Ševčenkova</w:t>
      </w:r>
      <w:proofErr w:type="spellEnd"/>
      <w:r w:rsidRPr="00FD46BC">
        <w:rPr>
          <w:rFonts w:ascii="Times New Roman" w:hAnsi="Times New Roman" w:cs="Times New Roman"/>
          <w:sz w:val="24"/>
          <w:szCs w:val="24"/>
        </w:rPr>
        <w:t xml:space="preserve"> 36, 851 01 Bratislava</w:t>
      </w:r>
    </w:p>
    <w:p w:rsidR="0091683F" w:rsidRPr="00FD46BC" w:rsidRDefault="00FD46BC" w:rsidP="00FD46BC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Záväzné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stanovisko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mesta</w:t>
      </w:r>
      <w:proofErr w:type="spellEnd"/>
    </w:p>
    <w:p w:rsidR="0091683F" w:rsidRPr="00FD46BC" w:rsidRDefault="00FD46BC" w:rsidP="00FD4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Vyhlá</w:t>
      </w:r>
      <w:proofErr w:type="spellEnd"/>
      <w:r w:rsidR="00B5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senie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dozoru</w:t>
      </w:r>
      <w:proofErr w:type="spellEnd"/>
    </w:p>
    <w:p w:rsidR="0091683F" w:rsidRPr="00FD46BC" w:rsidRDefault="00FD46BC" w:rsidP="00FD4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Zhotoviteľ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obchodného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D46B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91683F" w:rsidRPr="00FD46BC">
        <w:rPr>
          <w:rFonts w:ascii="Times New Roman" w:hAnsi="Times New Roman" w:cs="Times New Roman"/>
          <w:sz w:val="24"/>
          <w:szCs w:val="24"/>
        </w:rPr>
        <w:t>)</w:t>
      </w:r>
    </w:p>
    <w:p w:rsidR="0091683F" w:rsidRPr="00F95EBF" w:rsidRDefault="00F95EBF" w:rsidP="00F9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 </w:t>
      </w:r>
      <w:proofErr w:type="spellStart"/>
      <w:r w:rsidR="0091683F" w:rsidRPr="00F95EBF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="0091683F" w:rsidRPr="00F95E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1683F" w:rsidRPr="00F95EBF">
        <w:rPr>
          <w:rFonts w:ascii="Times New Roman" w:hAnsi="Times New Roman" w:cs="Times New Roman"/>
          <w:sz w:val="24"/>
          <w:szCs w:val="24"/>
        </w:rPr>
        <w:t>zaplatení</w:t>
      </w:r>
      <w:proofErr w:type="spellEnd"/>
      <w:r w:rsidR="0091683F" w:rsidRPr="00F9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95EBF">
        <w:rPr>
          <w:rFonts w:ascii="Times New Roman" w:hAnsi="Times New Roman" w:cs="Times New Roman"/>
          <w:sz w:val="24"/>
          <w:szCs w:val="24"/>
        </w:rPr>
        <w:t>správneho</w:t>
      </w:r>
      <w:proofErr w:type="spellEnd"/>
      <w:r w:rsidR="0091683F" w:rsidRPr="00F9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3F" w:rsidRPr="00F95EBF">
        <w:rPr>
          <w:rFonts w:ascii="Times New Roman" w:hAnsi="Times New Roman" w:cs="Times New Roman"/>
          <w:sz w:val="24"/>
          <w:szCs w:val="24"/>
        </w:rPr>
        <w:t>poplatku</w:t>
      </w:r>
      <w:proofErr w:type="spellEnd"/>
    </w:p>
    <w:p w:rsidR="00F95EBF" w:rsidRDefault="00F95EBF" w:rsidP="00F9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BF" w:rsidRDefault="00F95EBF" w:rsidP="00F9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BF" w:rsidRDefault="00F95EBF" w:rsidP="00F9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BF" w:rsidRDefault="00F95EBF" w:rsidP="00F9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F" w:rsidRPr="00F95EBF" w:rsidRDefault="0091683F" w:rsidP="00F9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5EBF">
        <w:rPr>
          <w:rFonts w:ascii="Times New Roman" w:hAnsi="Times New Roman" w:cs="Times New Roman"/>
          <w:sz w:val="24"/>
          <w:szCs w:val="24"/>
        </w:rPr>
        <w:t>Správny</w:t>
      </w:r>
      <w:proofErr w:type="spellEnd"/>
      <w:r w:rsidRPr="00F95EBF">
        <w:rPr>
          <w:rFonts w:ascii="Times New Roman" w:hAnsi="Times New Roman" w:cs="Times New Roman"/>
          <w:sz w:val="24"/>
          <w:szCs w:val="24"/>
        </w:rPr>
        <w:t xml:space="preserve"> poplatok:</w:t>
      </w:r>
    </w:p>
    <w:p w:rsidR="007E59D8" w:rsidRDefault="00B56551" w:rsidP="00F95EB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59D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reklamnú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stavbu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59D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najväčšia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informačná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plochá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veľkosť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3F" w:rsidRPr="00F95EBF" w:rsidRDefault="00B56551" w:rsidP="007E59D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7E59D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3m</w:t>
      </w:r>
      <w:r w:rsidR="007E59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7E59D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7E59D8">
        <w:rPr>
          <w:rFonts w:ascii="Times New Roman" w:hAnsi="Times New Roman" w:cs="Times New Roman"/>
          <w:sz w:val="24"/>
          <w:szCs w:val="24"/>
        </w:rPr>
        <w:t xml:space="preserve"> 20m</w:t>
      </w:r>
      <w:r w:rsidR="007E5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…………………………………………………………………………………………………….</w:t>
      </w:r>
      <w:r w:rsidR="007E59D8">
        <w:rPr>
          <w:rFonts w:ascii="Times New Roman" w:hAnsi="Times New Roman" w:cs="Times New Roman"/>
          <w:sz w:val="24"/>
          <w:szCs w:val="24"/>
        </w:rPr>
        <w:t xml:space="preserve">   </w:t>
      </w:r>
      <w:r w:rsidR="0091683F" w:rsidRPr="00F95EBF">
        <w:rPr>
          <w:rFonts w:ascii="Times New Roman" w:hAnsi="Times New Roman" w:cs="Times New Roman"/>
          <w:sz w:val="24"/>
          <w:szCs w:val="24"/>
        </w:rPr>
        <w:t>60 €</w:t>
      </w:r>
    </w:p>
    <w:p w:rsidR="0091683F" w:rsidRPr="00F95EBF" w:rsidRDefault="00B56551" w:rsidP="00F95EB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najväčšia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väčšia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15</w:t>
      </w:r>
      <w:r w:rsidR="0091683F" w:rsidRPr="00F95EBF">
        <w:rPr>
          <w:rFonts w:ascii="Times New Roman" w:hAnsi="Times New Roman" w:cs="Times New Roman"/>
          <w:sz w:val="24"/>
          <w:szCs w:val="24"/>
        </w:rPr>
        <w:t>0 €</w:t>
      </w:r>
    </w:p>
    <w:p w:rsidR="000B3E9A" w:rsidRPr="00B56551" w:rsidRDefault="000B3E9A" w:rsidP="00B5655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B3E9A" w:rsidRPr="00B56551" w:rsidSect="000B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354"/>
    <w:multiLevelType w:val="hybridMultilevel"/>
    <w:tmpl w:val="6A06C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EFA"/>
    <w:multiLevelType w:val="hybridMultilevel"/>
    <w:tmpl w:val="1578E3BE"/>
    <w:lvl w:ilvl="0" w:tplc="C944D1A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5B5"/>
    <w:multiLevelType w:val="hybridMultilevel"/>
    <w:tmpl w:val="8A5C7D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944D1A8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83F"/>
    <w:rsid w:val="000B3E9A"/>
    <w:rsid w:val="00386228"/>
    <w:rsid w:val="00455CFA"/>
    <w:rsid w:val="007E59D8"/>
    <w:rsid w:val="0091683F"/>
    <w:rsid w:val="00B56551"/>
    <w:rsid w:val="00E01FBE"/>
    <w:rsid w:val="00F95EBF"/>
    <w:rsid w:val="00FA4EF3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3606F8"/>
  <w15:docId w15:val="{F6CE0F15-9317-45E1-A66B-5AE2C41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B3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6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D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2018-05-29T07:07:00Z</dcterms:created>
  <dcterms:modified xsi:type="dcterms:W3CDTF">2018-06-05T12:17:00Z</dcterms:modified>
</cp:coreProperties>
</file>